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1.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Түйсіну және қабылдау процестерінің өзіндік ерекшеліктері.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2.Түйсінудің адам  өмірінде алатын орны мен маңыздылығы. 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3.Түйсіну бейнелерінің  реттеуші, танымдық және эмоциялық функциялары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Химиялық, механикалық және физикалық түйсінулер (В. Вундт).  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5.Протопатикалық сезгіштік. 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>Психофизикалық тәуелділік. Сенсорлық оператор психофизикалық функция ұғымын жалпылау ретінде 7.Түйсінулерді шкалалау. Табалдырықты өлшеудің классикалық әдістері.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Түйсіну табалдырықтары және оларды өлшеу (С.В. Кравков). 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9.Психофизиологиялық заңдылықтар</w:t>
      </w:r>
    </w:p>
    <w:p w:rsidR="0087425A" w:rsidRDefault="0087425A" w:rsidP="0087425A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Көру  түйсінулерінің жалпы табиғаты. Сөз бен музыканы қабылдау. </w:t>
      </w:r>
    </w:p>
    <w:p w:rsidR="0087425A" w:rsidRDefault="0087425A" w:rsidP="0087425A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11.Көру иллюзиялары. </w:t>
      </w:r>
    </w:p>
    <w:p w:rsidR="0087425A" w:rsidRDefault="0087425A" w:rsidP="0087425A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12.Стереоскоптың құрылысы. Бинокулярлық көру сипаттамасы. </w:t>
      </w:r>
    </w:p>
    <w:p w:rsidR="0087425A" w:rsidRDefault="0087425A" w:rsidP="0087425A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13.Пульфрих феномені. Анизейкония. Люнебург теориясы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17.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Есту түйсінулерінің негізгі параметрлері. Дыбыс қаттылығы мен биіктігі. 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18.Есту түйсіну заңдары. Есту сезгіштігі.</w:t>
      </w:r>
    </w:p>
    <w:p w:rsidR="0087425A" w:rsidRDefault="0087425A" w:rsidP="0087425A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 Стереокөру механизмдері: тор көзінің корреспондентті және диспаратты нүктелері, гороптер, стереопсис зоналары.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 Түйсіну түрлері және классификациясы</w:t>
      </w:r>
    </w:p>
    <w:p w:rsidR="0087425A" w:rsidRDefault="0087425A" w:rsidP="0087425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43C0" w:rsidRDefault="00B243C0"/>
    <w:sectPr w:rsidR="00B243C0" w:rsidSect="00C2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7425A"/>
    <w:rsid w:val="0087425A"/>
    <w:rsid w:val="00A74C61"/>
    <w:rsid w:val="00B243C0"/>
    <w:rsid w:val="00C2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Grizli777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2016-09-20T06:04:00Z</dcterms:created>
  <dcterms:modified xsi:type="dcterms:W3CDTF">2016-09-20T06:04:00Z</dcterms:modified>
</cp:coreProperties>
</file>